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CA" w:rsidRDefault="003B6ACA" w:rsidP="003B6ACA">
      <w:pPr>
        <w:spacing w:after="0"/>
      </w:pPr>
      <w:r>
        <w:t>1- Quais os princípios da Redação Oficial?</w:t>
      </w:r>
    </w:p>
    <w:p w:rsidR="003B6ACA" w:rsidRDefault="003B6ACA" w:rsidP="003B6ACA">
      <w:pPr>
        <w:spacing w:after="0"/>
      </w:pPr>
      <w:r>
        <w:t>*impessoalidade</w:t>
      </w:r>
    </w:p>
    <w:p w:rsidR="003B6ACA" w:rsidRDefault="003B6ACA" w:rsidP="003B6ACA">
      <w:pPr>
        <w:spacing w:after="0"/>
      </w:pPr>
      <w:r>
        <w:t>*uso de linguagem formal</w:t>
      </w:r>
    </w:p>
    <w:p w:rsidR="003B6ACA" w:rsidRDefault="003B6ACA" w:rsidP="003B6ACA">
      <w:pPr>
        <w:spacing w:after="0"/>
      </w:pPr>
      <w:r>
        <w:t>*clareza</w:t>
      </w:r>
    </w:p>
    <w:p w:rsidR="003B6ACA" w:rsidRDefault="003B6ACA" w:rsidP="003B6ACA">
      <w:pPr>
        <w:spacing w:after="0"/>
      </w:pPr>
      <w:r>
        <w:t>*concisão</w:t>
      </w:r>
    </w:p>
    <w:p w:rsidR="003B6ACA" w:rsidRDefault="003B6ACA" w:rsidP="003B6ACA">
      <w:pPr>
        <w:spacing w:after="0"/>
      </w:pPr>
      <w:r>
        <w:t>*formalidade</w:t>
      </w:r>
    </w:p>
    <w:p w:rsidR="003B6ACA" w:rsidRDefault="003B6ACA" w:rsidP="003B6ACA">
      <w:pPr>
        <w:spacing w:after="0"/>
      </w:pPr>
      <w:r>
        <w:t>*uniformidade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2- Qual o vocativo correto a ser utilizado nas comunicações?</w:t>
      </w:r>
    </w:p>
    <w:p w:rsidR="003B6ACA" w:rsidRDefault="003B6ACA" w:rsidP="003B6ACA">
      <w:pPr>
        <w:spacing w:after="0"/>
      </w:pPr>
      <w:r>
        <w:t>* aos chefes de poder =&gt; excelentíssimo senhor</w:t>
      </w:r>
    </w:p>
    <w:p w:rsidR="003B6ACA" w:rsidRDefault="003B6ACA" w:rsidP="003B6ACA">
      <w:pPr>
        <w:spacing w:after="0"/>
      </w:pPr>
      <w:r>
        <w:t>* às demais autoridades =&gt; senhor, seguido do cargo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3- Quais os fechos que devem ser utilizados nas comunicações?</w:t>
      </w:r>
    </w:p>
    <w:p w:rsidR="003B6ACA" w:rsidRDefault="003B6ACA" w:rsidP="003B6ACA">
      <w:pPr>
        <w:spacing w:after="0"/>
      </w:pPr>
      <w:r>
        <w:t>* para autoridades superiores, inclusive o Presidente da República =&gt; respeitosamente</w:t>
      </w:r>
    </w:p>
    <w:p w:rsidR="003B6ACA" w:rsidRDefault="003B6ACA" w:rsidP="003B6ACA">
      <w:pPr>
        <w:spacing w:after="0"/>
      </w:pPr>
      <w:r>
        <w:t>* para autoridades de mesma ou inferior hierarquia =&gt; atenciosamente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4- Quanto à identificação do signatário, qual é a forma correta? E qual é a exceção?</w:t>
      </w:r>
    </w:p>
    <w:p w:rsidR="003B6ACA" w:rsidRDefault="003B6ACA" w:rsidP="003B6ACA">
      <w:pPr>
        <w:spacing w:after="0"/>
      </w:pPr>
      <w:r>
        <w:t>* As comunicações oficiais devem conter o nome e o cargo do signatário, abaixo do local de assinatura.</w:t>
      </w:r>
    </w:p>
    <w:p w:rsidR="003B6ACA" w:rsidRDefault="003B6ACA" w:rsidP="003B6ACA">
      <w:pPr>
        <w:spacing w:after="0"/>
      </w:pPr>
      <w:r>
        <w:t>* exceção =&gt; os assinados pelo Presidente da República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5- Há três tipos de expedientes que se diferenciam antes pela finalidade do que pela forma. Quais são eles?</w:t>
      </w:r>
    </w:p>
    <w:p w:rsidR="003B6ACA" w:rsidRDefault="003B6ACA" w:rsidP="003B6ACA">
      <w:pPr>
        <w:spacing w:after="0"/>
      </w:pPr>
      <w:r>
        <w:t>* O ofício, o aviso e o memorando.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6- O que é o "padrão ofício"?</w:t>
      </w:r>
    </w:p>
    <w:p w:rsidR="003B6ACA" w:rsidRDefault="003B6ACA" w:rsidP="003B6ACA">
      <w:pPr>
        <w:spacing w:after="0"/>
      </w:pPr>
      <w:r>
        <w:t>* Chama-se padrão ofício a diagramação única, utilizado com o intuito de uniformizar o ofício, o aviso e o memorando.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7- Quais as partes que devem conter o aviso, o ofício e o memorando?</w:t>
      </w:r>
    </w:p>
    <w:p w:rsidR="003B6ACA" w:rsidRDefault="003B6ACA" w:rsidP="003B6ACA">
      <w:pPr>
        <w:spacing w:after="0"/>
      </w:pPr>
      <w:r>
        <w:t>* tipo e número do expediente, seguido da sigla do órgão que o expede</w:t>
      </w:r>
    </w:p>
    <w:p w:rsidR="003B6ACA" w:rsidRDefault="003B6ACA" w:rsidP="003B6ACA">
      <w:pPr>
        <w:spacing w:after="0"/>
      </w:pPr>
      <w:r>
        <w:t>* local e data em que foi assinado</w:t>
      </w:r>
    </w:p>
    <w:p w:rsidR="003B6ACA" w:rsidRDefault="003B6ACA" w:rsidP="003B6ACA">
      <w:pPr>
        <w:spacing w:after="0"/>
      </w:pPr>
      <w:r>
        <w:t>* assunto</w:t>
      </w:r>
    </w:p>
    <w:p w:rsidR="003B6ACA" w:rsidRDefault="003B6ACA" w:rsidP="003B6ACA">
      <w:pPr>
        <w:spacing w:after="0"/>
      </w:pPr>
      <w:r>
        <w:t>* destinatário</w:t>
      </w:r>
    </w:p>
    <w:p w:rsidR="003B6ACA" w:rsidRDefault="003B6ACA" w:rsidP="003B6ACA">
      <w:pPr>
        <w:spacing w:after="0"/>
      </w:pPr>
      <w:r>
        <w:t>* texto</w:t>
      </w:r>
    </w:p>
    <w:p w:rsidR="003B6ACA" w:rsidRDefault="003B6ACA" w:rsidP="003B6ACA">
      <w:pPr>
        <w:spacing w:after="0"/>
      </w:pPr>
      <w:r>
        <w:t>* fecho</w:t>
      </w:r>
    </w:p>
    <w:p w:rsidR="003B6ACA" w:rsidRDefault="003B6ACA" w:rsidP="003B6ACA">
      <w:pPr>
        <w:spacing w:after="0"/>
      </w:pPr>
      <w:r>
        <w:t>* assinatura</w:t>
      </w:r>
    </w:p>
    <w:p w:rsidR="003B6ACA" w:rsidRDefault="003B6ACA" w:rsidP="003B6ACA">
      <w:pPr>
        <w:spacing w:after="0"/>
      </w:pPr>
      <w:r>
        <w:t>* identificação do signatário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8- Como devem ser escritos o local e a data, no padrão ofício?</w:t>
      </w:r>
    </w:p>
    <w:p w:rsidR="003B6ACA" w:rsidRDefault="003B6ACA" w:rsidP="003B6ACA">
      <w:pPr>
        <w:spacing w:after="0"/>
      </w:pPr>
      <w:r>
        <w:t>* Por extenso, com o alinhamento à direita.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9- O que deve conter no campo "assunto"?</w:t>
      </w:r>
    </w:p>
    <w:p w:rsidR="003B6ACA" w:rsidRDefault="003B6ACA" w:rsidP="003B6ACA">
      <w:pPr>
        <w:spacing w:after="0"/>
      </w:pPr>
      <w:r>
        <w:t>* O resumo do teor do documento.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lastRenderedPageBreak/>
        <w:t>10- Em qual tipo de expediente deve haver, também, o endereço, no campo "destinatário"?</w:t>
      </w:r>
    </w:p>
    <w:p w:rsidR="003B6ACA" w:rsidRDefault="003B6ACA" w:rsidP="003B6ACA">
      <w:pPr>
        <w:spacing w:after="0"/>
      </w:pPr>
      <w:r>
        <w:t>* No ofício.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11- Como devem ser organizados os parágrafos do texto?</w:t>
      </w:r>
    </w:p>
    <w:p w:rsidR="003B6ACA" w:rsidRDefault="003B6ACA" w:rsidP="003B6ACA">
      <w:pPr>
        <w:spacing w:after="0"/>
      </w:pPr>
      <w:r>
        <w:t>* Devem ser numerados, exceto nos casos em que eles estejam organizados em itens ou títulos e subtítulos.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12- Quanto à forma de diagramação, quais são os padrões para os elementos seguintes?</w:t>
      </w:r>
    </w:p>
    <w:p w:rsidR="003B6ACA" w:rsidRDefault="003B6ACA" w:rsidP="003B6ACA">
      <w:pPr>
        <w:spacing w:after="0"/>
      </w:pPr>
      <w:r>
        <w:t xml:space="preserve">a) tipo de fonte: Times </w:t>
      </w:r>
      <w:proofErr w:type="spellStart"/>
      <w:r>
        <w:t>New</w:t>
      </w:r>
      <w:proofErr w:type="spellEnd"/>
      <w:r>
        <w:t xml:space="preserve"> Roman</w:t>
      </w:r>
    </w:p>
    <w:p w:rsidR="003B6ACA" w:rsidRDefault="003B6ACA" w:rsidP="003B6ACA">
      <w:pPr>
        <w:spacing w:after="0"/>
      </w:pPr>
      <w:r>
        <w:t>b) tamanho da fonte:</w:t>
      </w:r>
    </w:p>
    <w:p w:rsidR="003B6ACA" w:rsidRDefault="003B6ACA" w:rsidP="003B6ACA">
      <w:pPr>
        <w:spacing w:after="0"/>
      </w:pPr>
      <w:proofErr w:type="gramStart"/>
      <w:r>
        <w:t>do</w:t>
      </w:r>
      <w:proofErr w:type="gramEnd"/>
      <w:r>
        <w:t xml:space="preserve"> texto em geral - 12</w:t>
      </w:r>
    </w:p>
    <w:p w:rsidR="003B6ACA" w:rsidRDefault="003B6ACA" w:rsidP="003B6ACA">
      <w:pPr>
        <w:spacing w:after="0"/>
      </w:pPr>
      <w:proofErr w:type="gramStart"/>
      <w:r>
        <w:t>das</w:t>
      </w:r>
      <w:proofErr w:type="gramEnd"/>
      <w:r>
        <w:t xml:space="preserve"> citações - 11</w:t>
      </w:r>
    </w:p>
    <w:p w:rsidR="003B6ACA" w:rsidRDefault="003B6ACA" w:rsidP="003B6ACA">
      <w:pPr>
        <w:spacing w:after="0"/>
      </w:pPr>
      <w:proofErr w:type="gramStart"/>
      <w:r>
        <w:t>das</w:t>
      </w:r>
      <w:proofErr w:type="gramEnd"/>
      <w:r>
        <w:t xml:space="preserve"> notas de rodapé - 10</w:t>
      </w:r>
    </w:p>
    <w:p w:rsidR="003B6ACA" w:rsidRDefault="003B6ACA" w:rsidP="003B6ACA">
      <w:pPr>
        <w:spacing w:after="0"/>
      </w:pPr>
      <w:r>
        <w:t>c) numeração de páginas: é obrigatória a partir da segunda página</w:t>
      </w:r>
    </w:p>
    <w:p w:rsidR="003B6ACA" w:rsidRDefault="003B6ACA" w:rsidP="003B6ACA">
      <w:pPr>
        <w:spacing w:after="0"/>
      </w:pPr>
      <w:r>
        <w:t>d) impressão de páginas: podem ser impressos em ambos os lados do papel, devem ser utilizadas as chamadas "margem espelho"</w:t>
      </w:r>
    </w:p>
    <w:p w:rsidR="003B6ACA" w:rsidRDefault="003B6ACA" w:rsidP="003B6ACA">
      <w:pPr>
        <w:spacing w:after="0"/>
      </w:pPr>
      <w:r>
        <w:t>e) margens:</w:t>
      </w:r>
    </w:p>
    <w:p w:rsidR="003B6ACA" w:rsidRDefault="003B6ACA" w:rsidP="003B6ACA">
      <w:pPr>
        <w:spacing w:after="0"/>
      </w:pPr>
      <w:proofErr w:type="gramStart"/>
      <w:r>
        <w:t>primeira</w:t>
      </w:r>
      <w:proofErr w:type="gramEnd"/>
      <w:r>
        <w:t xml:space="preserve"> linha - 2,5 cm</w:t>
      </w:r>
    </w:p>
    <w:p w:rsidR="003B6ACA" w:rsidRDefault="003B6ACA" w:rsidP="003B6ACA">
      <w:pPr>
        <w:spacing w:after="0"/>
      </w:pPr>
      <w:proofErr w:type="gramStart"/>
      <w:r>
        <w:t>esquerda</w:t>
      </w:r>
      <w:proofErr w:type="gramEnd"/>
      <w:r>
        <w:t xml:space="preserve"> - 3,0 cm, no mínimo</w:t>
      </w:r>
    </w:p>
    <w:p w:rsidR="003B6ACA" w:rsidRDefault="003B6ACA" w:rsidP="003B6ACA">
      <w:pPr>
        <w:spacing w:after="0"/>
      </w:pPr>
      <w:proofErr w:type="gramStart"/>
      <w:r>
        <w:t>direita</w:t>
      </w:r>
      <w:proofErr w:type="gramEnd"/>
      <w:r>
        <w:t xml:space="preserve"> - 1,5 cm</w:t>
      </w:r>
    </w:p>
    <w:p w:rsidR="003B6ACA" w:rsidRDefault="003B6ACA" w:rsidP="003B6ACA">
      <w:pPr>
        <w:spacing w:after="0"/>
      </w:pPr>
      <w:r>
        <w:t>f) espaçamento:</w:t>
      </w:r>
    </w:p>
    <w:p w:rsidR="003B6ACA" w:rsidRDefault="003B6ACA" w:rsidP="003B6ACA">
      <w:pPr>
        <w:spacing w:after="0"/>
      </w:pPr>
      <w:proofErr w:type="gramStart"/>
      <w:r>
        <w:t>entrelinhas</w:t>
      </w:r>
      <w:proofErr w:type="gramEnd"/>
      <w:r>
        <w:t xml:space="preserve"> - simples</w:t>
      </w:r>
    </w:p>
    <w:p w:rsidR="003B6ACA" w:rsidRDefault="003B6ACA" w:rsidP="003B6ACA">
      <w:pPr>
        <w:spacing w:after="0"/>
      </w:pPr>
      <w:proofErr w:type="gramStart"/>
      <w:r>
        <w:t>entre</w:t>
      </w:r>
      <w:proofErr w:type="gramEnd"/>
      <w:r>
        <w:t xml:space="preserve"> parágrafos - 6 </w:t>
      </w:r>
      <w:proofErr w:type="spellStart"/>
      <w:r>
        <w:t>pt</w:t>
      </w:r>
      <w:proofErr w:type="spellEnd"/>
      <w:r>
        <w:t>, ou uma linha em branco</w:t>
      </w:r>
    </w:p>
    <w:p w:rsidR="003B6ACA" w:rsidRDefault="003B6ACA" w:rsidP="003B6ACA">
      <w:pPr>
        <w:spacing w:after="0"/>
      </w:pPr>
      <w:r>
        <w:t>g) tipo de papel: A4 (29,7 x 21 cm)</w:t>
      </w:r>
    </w:p>
    <w:p w:rsidR="003B6ACA" w:rsidRDefault="003B6ACA" w:rsidP="003B6ACA">
      <w:pPr>
        <w:spacing w:after="0"/>
      </w:pPr>
      <w:r>
        <w:t xml:space="preserve">h) formato de arquivo: preferencialmente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3B6ACA" w:rsidRDefault="003B6ACA" w:rsidP="003B6ACA">
      <w:pPr>
        <w:spacing w:after="0"/>
      </w:pPr>
      <w:r>
        <w:t>i) nomes dos arquivos: tipo de documento + número do documento + palavras-chave d conteúdo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13- Qual é a diferença entre AVISO e OFÍCIO?</w:t>
      </w:r>
    </w:p>
    <w:p w:rsidR="003B6ACA" w:rsidRDefault="003B6ACA" w:rsidP="003B6ACA">
      <w:pPr>
        <w:spacing w:after="0"/>
      </w:pPr>
      <w:r>
        <w:t>* Aviso =&gt; é expedido por ministros, para autoridades de mesma hierarquia.</w:t>
      </w:r>
    </w:p>
    <w:p w:rsidR="003B6ACA" w:rsidRDefault="003B6ACA" w:rsidP="003B6ACA">
      <w:pPr>
        <w:spacing w:after="0"/>
      </w:pPr>
      <w:r>
        <w:t>* Ofício =&gt; é expedido para e pelas demais autoridades.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14- Qual é a semelhança entre AVISO e OFÍCIO?</w:t>
      </w:r>
    </w:p>
    <w:p w:rsidR="003B6ACA" w:rsidRDefault="003B6ACA" w:rsidP="003B6ACA">
      <w:pPr>
        <w:spacing w:after="0"/>
      </w:pPr>
      <w:r>
        <w:t>* Ambos têm como finalidade o tratamento de assuntos oficiais pelos órgãos da Administração Pública entre si, e, no caso do Ofício, também com particulares.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15- O que é memorando?</w:t>
      </w:r>
    </w:p>
    <w:p w:rsidR="003B6ACA" w:rsidRDefault="003B6ACA" w:rsidP="003B6ACA">
      <w:pPr>
        <w:spacing w:after="0"/>
      </w:pPr>
      <w:r>
        <w:t>* É a modalidade de comunicação interna, entre unidades administrativas de um mesmo órgão, que podem estar em mesmo ou diferente nível hierárquico.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16- Qual é a característica principal do memorando?</w:t>
      </w:r>
    </w:p>
    <w:p w:rsidR="003B6ACA" w:rsidRDefault="003B6ACA" w:rsidP="003B6ACA">
      <w:pPr>
        <w:spacing w:after="0"/>
      </w:pPr>
      <w:r>
        <w:t>* A agilidade.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17- Como deve pautar-se a tramitação do memorando, em qualquer órgão?</w:t>
      </w:r>
    </w:p>
    <w:p w:rsidR="003B6ACA" w:rsidRDefault="003B6ACA" w:rsidP="003B6ACA">
      <w:pPr>
        <w:spacing w:after="0"/>
      </w:pPr>
      <w:r>
        <w:lastRenderedPageBreak/>
        <w:t>* A tramitação do memorando deve pautar-se pela rapidez e pela simplicidade de procedimentos burocráticos.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18- Como deve ser feito o fecho do memorando?</w:t>
      </w:r>
    </w:p>
    <w:p w:rsidR="003B6ACA" w:rsidRDefault="003B6ACA" w:rsidP="003B6ACA">
      <w:pPr>
        <w:spacing w:after="0"/>
      </w:pPr>
      <w:r>
        <w:t>* Para evitar aumento desnecessário do número de comunicações, os despachos do memorando devem ser dados no próprio documento, ou, na falta de espaço, em folha de continuação.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19- Qual é a peculiaridade do memorando, em relação aos demais expedientes do padrão ofício, quanto à forma?</w:t>
      </w:r>
    </w:p>
    <w:p w:rsidR="003B6ACA" w:rsidRDefault="003B6ACA" w:rsidP="003B6ACA">
      <w:pPr>
        <w:spacing w:after="0"/>
      </w:pPr>
      <w:r>
        <w:t>* A diferença é que seu signatário deve ser mencionado pelo cargo que ocupa.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20- O que é exposição de motivos?</w:t>
      </w:r>
    </w:p>
    <w:p w:rsidR="003B6ACA" w:rsidRDefault="003B6ACA" w:rsidP="003B6ACA">
      <w:pPr>
        <w:spacing w:after="0"/>
      </w:pPr>
      <w:r>
        <w:t>* Exposição de motivos é o expediente dirigido ao Presidente da República ou ao Vice-Presidente.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21- Quais as finalidades da exposição de motivos?</w:t>
      </w:r>
    </w:p>
    <w:p w:rsidR="003B6ACA" w:rsidRDefault="003B6ACA" w:rsidP="003B6ACA">
      <w:pPr>
        <w:spacing w:after="0"/>
      </w:pPr>
      <w:r>
        <w:t>* informar o Presidente de determinado assunto;</w:t>
      </w:r>
    </w:p>
    <w:p w:rsidR="003B6ACA" w:rsidRDefault="003B6ACA" w:rsidP="003B6ACA">
      <w:pPr>
        <w:spacing w:after="0"/>
      </w:pPr>
      <w:r>
        <w:t>* propor alguma medida; ou</w:t>
      </w:r>
    </w:p>
    <w:p w:rsidR="003B6ACA" w:rsidRDefault="003B6ACA" w:rsidP="003B6ACA">
      <w:pPr>
        <w:spacing w:after="0"/>
      </w:pPr>
      <w:r>
        <w:t>* submeter a sua consideração projeto de ato normativo.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22- Em regra, por quem é expedida a exposição de motivos?</w:t>
      </w:r>
    </w:p>
    <w:p w:rsidR="003B6ACA" w:rsidRDefault="003B6ACA" w:rsidP="003B6ACA">
      <w:pPr>
        <w:spacing w:after="0"/>
      </w:pPr>
      <w:r>
        <w:t>* Pelos Ministros de Estado.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 xml:space="preserve">23- Em que casos </w:t>
      </w:r>
      <w:proofErr w:type="gramStart"/>
      <w:r>
        <w:t>ocorre</w:t>
      </w:r>
      <w:proofErr w:type="gramEnd"/>
      <w:r>
        <w:t xml:space="preserve"> a exposição de motivos interministerial?</w:t>
      </w:r>
    </w:p>
    <w:p w:rsidR="003B6ACA" w:rsidRDefault="003B6ACA" w:rsidP="003B6ACA">
      <w:pPr>
        <w:spacing w:after="0"/>
      </w:pPr>
      <w:r>
        <w:t>* Quando o assunto tratado envolver mais de um Ministério, caso em que a exposição de motivos deverá ser assinada por todos os Ministros envolvidos.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24- Formalmente, qual é a apresentação da apresentação de motivos?</w:t>
      </w:r>
    </w:p>
    <w:p w:rsidR="003B6ACA" w:rsidRDefault="003B6ACA" w:rsidP="003B6ACA">
      <w:pPr>
        <w:spacing w:after="0"/>
      </w:pPr>
      <w:r>
        <w:t>* Tem a mesma apresentação do padrão ofício. Nos casos em que a exposição de motivos proponha alguma medida ou apresente projeto de ato normativo, deverá conter anexo.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25- Quais as formas básicas que a exposição de motivos pode apresentar, de acordo com a sua finalidade?</w:t>
      </w:r>
    </w:p>
    <w:p w:rsidR="003B6ACA" w:rsidRDefault="003B6ACA" w:rsidP="003B6ACA">
      <w:pPr>
        <w:spacing w:after="0"/>
      </w:pPr>
      <w:r>
        <w:t>* Modelo do padrão ofício =&gt; para as que tenham caráter exclusivamente informativo.</w:t>
      </w:r>
    </w:p>
    <w:p w:rsidR="003B6ACA" w:rsidRDefault="003B6ACA" w:rsidP="003B6ACA">
      <w:pPr>
        <w:spacing w:after="0"/>
      </w:pPr>
      <w:r>
        <w:t>* Modelo do padrão ofício + informações adicionais + anexo =&gt; para as que proponham alguma medida ou apresentem projeto de ato normativo.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 xml:space="preserve">26- Além dos elementos básicos do padrão ofício, a exposição de motivos que submeta à consideração do Presidente da República a sugestão de alguma medida ou projeto de ato normativo deve, obrigatoriamente, conter outros elementos. </w:t>
      </w:r>
      <w:proofErr w:type="spellStart"/>
      <w:r>
        <w:t>Quas</w:t>
      </w:r>
      <w:proofErr w:type="spellEnd"/>
      <w:r>
        <w:t xml:space="preserve"> são eles?</w:t>
      </w:r>
    </w:p>
    <w:p w:rsidR="003B6ACA" w:rsidRDefault="003B6ACA" w:rsidP="003B6ACA">
      <w:pPr>
        <w:spacing w:after="0"/>
      </w:pPr>
      <w:r>
        <w:t>a) na introdução: o problema que está a reclamar a adoção da medida ou do ato normativo proposto.</w:t>
      </w:r>
    </w:p>
    <w:p w:rsidR="003B6ACA" w:rsidRDefault="003B6ACA" w:rsidP="003B6ACA">
      <w:pPr>
        <w:spacing w:after="0"/>
      </w:pPr>
      <w:r>
        <w:t>b) no desenvolvimento: o porquê de ser aquela a medida ideal para solucionar o problema e as eventuais alternativas existentes para equacioná-lo.</w:t>
      </w:r>
    </w:p>
    <w:p w:rsidR="003B6ACA" w:rsidRDefault="003B6ACA" w:rsidP="003B6ACA">
      <w:pPr>
        <w:spacing w:after="0"/>
      </w:pPr>
      <w:r>
        <w:lastRenderedPageBreak/>
        <w:t>c) na conclusão: novamente, qual medida deve ser tomada para solucionar o problema.</w:t>
      </w:r>
    </w:p>
    <w:p w:rsidR="003B6ACA" w:rsidRDefault="003B6ACA" w:rsidP="003B6ACA">
      <w:pPr>
        <w:spacing w:after="0"/>
      </w:pPr>
      <w:r>
        <w:t>* Deve, também, trazer apenso o formulário de anexo à exposição de motivos, devidamente preenchido, de acordo com o modelo previsto no Manual.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27- O que é "mensagem"?</w:t>
      </w:r>
    </w:p>
    <w:p w:rsidR="003B6ACA" w:rsidRDefault="003B6ACA" w:rsidP="003B6ACA">
      <w:pPr>
        <w:spacing w:after="0"/>
      </w:pPr>
      <w:r>
        <w:t>* Mensagem é o instrumento de comunicação oficial, entre os chefes dos poderes públicos.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28- Qual deve ser a forma do fax?</w:t>
      </w:r>
    </w:p>
    <w:p w:rsidR="003B6ACA" w:rsidRDefault="003B6ACA" w:rsidP="003B6ACA">
      <w:pPr>
        <w:spacing w:after="0"/>
      </w:pPr>
      <w:r>
        <w:t>* Os documentos enviados por fax mantêm a forma e a estrutura que lhe são inerentes, sendo conveniente o envio de folha de rosto, juntamente ao documento principal.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29- Como deve ser feito o arquivamento de um fax?</w:t>
      </w:r>
    </w:p>
    <w:p w:rsidR="003B6ACA" w:rsidRDefault="003B6ACA" w:rsidP="003B6ACA">
      <w:pPr>
        <w:spacing w:after="0"/>
      </w:pPr>
      <w:r>
        <w:t xml:space="preserve">* Deve-se arquivar o </w:t>
      </w:r>
      <w:proofErr w:type="spellStart"/>
      <w:proofErr w:type="gramStart"/>
      <w:r>
        <w:t>xerox</w:t>
      </w:r>
      <w:proofErr w:type="spellEnd"/>
      <w:proofErr w:type="gramEnd"/>
      <w:r>
        <w:t xml:space="preserve"> do fax, ao invés dele próprio, pois o fax se deteriora com o tempo.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30- Qual deve ser a forma do email?</w:t>
      </w:r>
    </w:p>
    <w:p w:rsidR="003B6ACA" w:rsidRDefault="003B6ACA" w:rsidP="003B6ACA">
      <w:pPr>
        <w:spacing w:after="0"/>
      </w:pPr>
      <w:r>
        <w:t>* Não há forma rígida, mas deve-se evitar o uso de linguagem incompatível com a comunicação oficial.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31- Como deve ser preenchido o campo "assunto" do formulário de correio eletrônico?</w:t>
      </w:r>
    </w:p>
    <w:p w:rsidR="003B6ACA" w:rsidRDefault="003B6ACA" w:rsidP="003B6ACA">
      <w:pPr>
        <w:spacing w:after="0"/>
      </w:pPr>
      <w:r>
        <w:t>* Deve ser preenchido de forma a facilitar a organização documental, tanto do destinatário quanto do remetente.</w:t>
      </w:r>
    </w:p>
    <w:p w:rsidR="003B6ACA" w:rsidRDefault="003B6ACA" w:rsidP="003B6ACA">
      <w:pPr>
        <w:spacing w:after="0"/>
      </w:pPr>
    </w:p>
    <w:p w:rsidR="003B6ACA" w:rsidRDefault="003B6ACA" w:rsidP="003B6ACA">
      <w:pPr>
        <w:spacing w:after="0"/>
      </w:pPr>
      <w:r>
        <w:t>32- Quis são as recomendações para o envio de emails com anexo?</w:t>
      </w:r>
    </w:p>
    <w:p w:rsidR="00CC3F36" w:rsidRDefault="003B6ACA" w:rsidP="003B6ACA">
      <w:pPr>
        <w:spacing w:after="0"/>
      </w:pPr>
      <w:r>
        <w:t xml:space="preserve">* Deve ser utilizado, preferencialmente, o formato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para os anexos. A mensagem que encaminha o arquivo deve trazer informações mínimas sobre o seu conteúdo.</w:t>
      </w:r>
    </w:p>
    <w:sectPr w:rsidR="00CC3F36" w:rsidSect="00CC3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B6ACA"/>
    <w:rsid w:val="00064F18"/>
    <w:rsid w:val="003B6ACA"/>
    <w:rsid w:val="00CC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1035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1</cp:revision>
  <dcterms:created xsi:type="dcterms:W3CDTF">2012-01-31T11:45:00Z</dcterms:created>
  <dcterms:modified xsi:type="dcterms:W3CDTF">2012-01-31T11:52:00Z</dcterms:modified>
</cp:coreProperties>
</file>